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DA" w:rsidRDefault="001D48DA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fldChar w:fldCharType="begin"/>
      </w:r>
      <w:r>
        <w:rPr>
          <w:rFonts w:ascii="Helvetica" w:hAnsi="Helvetica"/>
          <w:color w:val="333333"/>
          <w:sz w:val="20"/>
          <w:szCs w:val="20"/>
        </w:rPr>
        <w:instrText xml:space="preserve"> HYPERLINK "https://fioco.ru/Media/Default/Documents/%D0%92%D0%9F%D0%A0%202023/%D0%9F%D0%B8%D1%81%D1%8C%D0%BC%D0%BE%20%D0%A0%D0%BE%D1%81%D0%BE%D0%B1%D1%80%D0%BD%D0%B0%D0%B4%D0%B7%D0%BE%D1%80%D0%B0%20%D0%BE%D1%82%2004.12.2023%20%E2%84%9602-422.pdf" </w:instrText>
      </w:r>
      <w:r>
        <w:rPr>
          <w:rFonts w:ascii="Helvetica" w:hAnsi="Helvetica"/>
          <w:color w:val="333333"/>
          <w:sz w:val="20"/>
          <w:szCs w:val="20"/>
        </w:rPr>
        <w:fldChar w:fldCharType="separate"/>
      </w:r>
      <w:r>
        <w:rPr>
          <w:rStyle w:val="a3"/>
          <w:rFonts w:ascii="Helvetica" w:hAnsi="Helvetica"/>
          <w:color w:val="337AB7"/>
          <w:sz w:val="20"/>
          <w:szCs w:val="20"/>
          <w:u w:val="none"/>
        </w:rPr>
        <w:t xml:space="preserve">Письмо </w:t>
      </w:r>
      <w:proofErr w:type="spellStart"/>
      <w:r>
        <w:rPr>
          <w:rStyle w:val="a3"/>
          <w:rFonts w:ascii="Helvetica" w:hAnsi="Helvetica"/>
          <w:color w:val="337AB7"/>
          <w:sz w:val="20"/>
          <w:szCs w:val="20"/>
          <w:u w:val="none"/>
        </w:rPr>
        <w:t>Рособрнадзора</w:t>
      </w:r>
      <w:proofErr w:type="spellEnd"/>
      <w:r>
        <w:rPr>
          <w:rStyle w:val="a3"/>
          <w:rFonts w:ascii="Helvetica" w:hAnsi="Helvetica"/>
          <w:color w:val="337AB7"/>
          <w:sz w:val="20"/>
          <w:szCs w:val="20"/>
          <w:u w:val="none"/>
        </w:rPr>
        <w:t xml:space="preserve"> от 04.12.2023 №02-422</w:t>
      </w:r>
      <w:r>
        <w:rPr>
          <w:rFonts w:ascii="Helvetica" w:hAnsi="Helvetica"/>
          <w:color w:val="333333"/>
          <w:sz w:val="20"/>
          <w:szCs w:val="20"/>
        </w:rPr>
        <w:fldChar w:fldCharType="end"/>
      </w:r>
    </w:p>
    <w:p w:rsidR="001D48DA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hyperlink r:id="rId4" w:tooltip="Образцы и описания проверочных работ для проведения ВПР в 2022 году" w:history="1">
        <w:r w:rsidR="001D48DA">
          <w:rPr>
            <w:rStyle w:val="a3"/>
            <w:rFonts w:ascii="Helvetica" w:hAnsi="Helvetica"/>
            <w:color w:val="337AB7"/>
            <w:sz w:val="20"/>
            <w:szCs w:val="20"/>
            <w:u w:val="none"/>
          </w:rPr>
          <w:t>Образцы и описания проверочных работ для проведения ВПР в 2023 году</w:t>
        </w:r>
      </w:hyperlink>
    </w:p>
    <w:p w:rsidR="001D48DA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hyperlink r:id="rId5" w:tooltip="Образцы и описания проверочных работ для проведения ВПР в 2022 году" w:history="1">
        <w:r w:rsidR="001D48DA">
          <w:rPr>
            <w:rStyle w:val="a3"/>
            <w:rFonts w:ascii="Helvetica" w:hAnsi="Helvetica"/>
            <w:color w:val="337AB7"/>
            <w:sz w:val="20"/>
            <w:szCs w:val="20"/>
            <w:u w:val="none"/>
          </w:rPr>
          <w:t>Образцы и описания проверочных работ для проведения ВПР в 2022 году</w:t>
        </w:r>
      </w:hyperlink>
    </w:p>
    <w:p w:rsidR="001D48DA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hyperlink r:id="rId6" w:tgtFrame="_blank" w:tooltip="Образцы и описания проверочных работ для проведения ВПР в 2021 году" w:history="1">
        <w:r w:rsidR="001D48DA">
          <w:rPr>
            <w:rStyle w:val="a3"/>
            <w:rFonts w:ascii="Helvetica" w:hAnsi="Helvetica"/>
            <w:color w:val="337AB7"/>
            <w:sz w:val="20"/>
            <w:szCs w:val="20"/>
            <w:u w:val="none"/>
          </w:rPr>
          <w:t>Образцы и описания проверочных работ для проведения ВПР в 2021 году</w:t>
        </w:r>
      </w:hyperlink>
    </w:p>
    <w:p w:rsidR="001D48DA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0"/>
          <w:szCs w:val="20"/>
        </w:rPr>
      </w:pPr>
      <w:hyperlink r:id="rId7" w:tgtFrame="_blank" w:tooltip="Образцы и описания проверочных работ для проведения ВПР в 2020 году" w:history="1">
        <w:r w:rsidR="001D48DA">
          <w:rPr>
            <w:rStyle w:val="a3"/>
            <w:rFonts w:ascii="Helvetica" w:hAnsi="Helvetica"/>
            <w:color w:val="337AB7"/>
            <w:sz w:val="20"/>
            <w:szCs w:val="20"/>
            <w:u w:val="none"/>
          </w:rPr>
          <w:t>Образцы и описания проверочных работ для проведения ВПР в 2020 году</w:t>
        </w:r>
      </w:hyperlink>
    </w:p>
    <w:p w:rsidR="001D48DA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Style w:val="a3"/>
          <w:rFonts w:asciiTheme="minorHAnsi" w:hAnsiTheme="minorHAnsi"/>
          <w:color w:val="337AB7"/>
          <w:sz w:val="20"/>
          <w:szCs w:val="20"/>
          <w:u w:val="none"/>
        </w:rPr>
      </w:pPr>
      <w:hyperlink r:id="rId8" w:tgtFrame="_blank" w:tooltip="Образцы и описания проверочных работ для проведения ВПР в 2019 году" w:history="1">
        <w:r w:rsidR="001D48DA">
          <w:rPr>
            <w:rStyle w:val="a3"/>
            <w:rFonts w:ascii="Helvetica" w:hAnsi="Helvetica"/>
            <w:color w:val="337AB7"/>
            <w:sz w:val="20"/>
            <w:szCs w:val="20"/>
            <w:u w:val="none"/>
          </w:rPr>
          <w:t>Образцы и описания проверочных работ для проведения ВПР в 2019 году</w:t>
        </w:r>
      </w:hyperlink>
    </w:p>
    <w:p w:rsidR="009C7497" w:rsidRPr="009C7497" w:rsidRDefault="009C7497" w:rsidP="001D48DA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bookmarkStart w:id="0" w:name="_GoBack"/>
      <w:bookmarkEnd w:id="0"/>
    </w:p>
    <w:p w:rsidR="001E3F60" w:rsidRPr="001D48DA" w:rsidRDefault="001E3F60" w:rsidP="001D48DA">
      <w:pPr>
        <w:rPr>
          <w:lang w:val="ru-RU"/>
        </w:rPr>
      </w:pPr>
    </w:p>
    <w:sectPr w:rsidR="001E3F60" w:rsidRPr="001D48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8DA"/>
    <w:rsid w:val="001E3F60"/>
    <w:rsid w:val="002D33B1"/>
    <w:rsid w:val="002D3591"/>
    <w:rsid w:val="003514A0"/>
    <w:rsid w:val="004F7E17"/>
    <w:rsid w:val="005A05CE"/>
    <w:rsid w:val="00653AF6"/>
    <w:rsid w:val="008031B2"/>
    <w:rsid w:val="009C749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7716-F143-49A5-96D1-EDFF1218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D48D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8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proverochnyh_rabot_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oco.ru/obraztsi_i_opisaniya_proverochnyh_rabot_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1" TargetMode="External"/><Relationship Id="rId5" Type="http://schemas.openxmlformats.org/officeDocument/2006/relationships/hyperlink" Target="https://fioco.ru/obraztsi_i_opisaniya_vpr_2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oco.ru/obraztsi_i_opisaniya_vpr_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МСОШ</dc:creator>
  <dc:description>Подготовлено экспертами Актион-МЦФЭР</dc:description>
  <cp:lastModifiedBy>Учетная запись Майкрософт</cp:lastModifiedBy>
  <cp:revision>4</cp:revision>
  <dcterms:created xsi:type="dcterms:W3CDTF">2024-04-17T05:52:00Z</dcterms:created>
  <dcterms:modified xsi:type="dcterms:W3CDTF">2024-04-17T06:09:00Z</dcterms:modified>
</cp:coreProperties>
</file>